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AA21A" w14:textId="67E127FF" w:rsidR="00727F74" w:rsidRDefault="00727F74" w:rsidP="00727F74">
      <w:pPr>
        <w:rPr>
          <w:b/>
          <w:bCs/>
          <w:sz w:val="28"/>
          <w:szCs w:val="28"/>
        </w:rPr>
      </w:pPr>
      <w:r w:rsidRPr="0004144D">
        <w:rPr>
          <w:b/>
          <w:bCs/>
          <w:sz w:val="28"/>
          <w:szCs w:val="28"/>
        </w:rPr>
        <w:t xml:space="preserve">Standish results </w:t>
      </w:r>
      <w:r w:rsidR="00C4712A">
        <w:rPr>
          <w:b/>
          <w:bCs/>
          <w:sz w:val="28"/>
          <w:szCs w:val="28"/>
        </w:rPr>
        <w:t>for</w:t>
      </w:r>
      <w:r w:rsidRPr="0004144D">
        <w:rPr>
          <w:b/>
          <w:bCs/>
          <w:sz w:val="28"/>
          <w:szCs w:val="28"/>
        </w:rPr>
        <w:t xml:space="preserve"> the  March 5, 2024 </w:t>
      </w:r>
      <w:r>
        <w:rPr>
          <w:b/>
          <w:bCs/>
          <w:sz w:val="28"/>
          <w:szCs w:val="28"/>
        </w:rPr>
        <w:t xml:space="preserve">Special Town Meeting Referendum Vote </w:t>
      </w:r>
    </w:p>
    <w:p w14:paraId="2A6BD70B" w14:textId="0A4746DC" w:rsidR="00727F74" w:rsidRDefault="00727F74">
      <w:r>
        <w:t xml:space="preserve"> </w:t>
      </w:r>
    </w:p>
    <w:p w14:paraId="2C577420" w14:textId="0DA72F63" w:rsidR="00727F74" w:rsidRDefault="00727F74">
      <w:pPr>
        <w:rPr>
          <w:b/>
          <w:bCs/>
        </w:rPr>
      </w:pPr>
      <w:r w:rsidRPr="00C4712A">
        <w:rPr>
          <w:b/>
          <w:bCs/>
        </w:rPr>
        <w:t xml:space="preserve">Public Works Department – Four (4) new plow trucks </w:t>
      </w:r>
      <w:r w:rsidR="00C4712A">
        <w:rPr>
          <w:b/>
          <w:bCs/>
        </w:rPr>
        <w:t>– 1, 390 Votes Cast</w:t>
      </w:r>
    </w:p>
    <w:p w14:paraId="40B37500" w14:textId="77777777" w:rsidR="00C4712A" w:rsidRDefault="00C4712A">
      <w:pPr>
        <w:rPr>
          <w:b/>
          <w:bCs/>
        </w:rPr>
      </w:pPr>
    </w:p>
    <w:tbl>
      <w:tblPr>
        <w:tblStyle w:val="TableGrid"/>
        <w:tblW w:w="5690" w:type="dxa"/>
        <w:tblLook w:val="04A0" w:firstRow="1" w:lastRow="0" w:firstColumn="1" w:lastColumn="0" w:noHBand="0" w:noVBand="1"/>
      </w:tblPr>
      <w:tblGrid>
        <w:gridCol w:w="1705"/>
        <w:gridCol w:w="3985"/>
      </w:tblGrid>
      <w:tr w:rsidR="00C4712A" w14:paraId="3E202C28" w14:textId="77777777" w:rsidTr="00C4712A">
        <w:tc>
          <w:tcPr>
            <w:tcW w:w="1705" w:type="dxa"/>
          </w:tcPr>
          <w:p w14:paraId="3BF7D13E" w14:textId="2A5B6CEC" w:rsidR="00C4712A" w:rsidRDefault="00C4712A" w:rsidP="00C4712A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3985" w:type="dxa"/>
          </w:tcPr>
          <w:p w14:paraId="797A7640" w14:textId="62D6F1E2" w:rsidR="00C4712A" w:rsidRDefault="00C4712A" w:rsidP="00C4712A">
            <w:pPr>
              <w:rPr>
                <w:b/>
                <w:bCs/>
              </w:rPr>
            </w:pPr>
            <w:r>
              <w:rPr>
                <w:b/>
                <w:bCs/>
              </w:rPr>
              <w:t>1002</w:t>
            </w:r>
          </w:p>
        </w:tc>
      </w:tr>
      <w:tr w:rsidR="00C4712A" w14:paraId="4CD8BF55" w14:textId="77777777" w:rsidTr="00C4712A">
        <w:tc>
          <w:tcPr>
            <w:tcW w:w="1705" w:type="dxa"/>
          </w:tcPr>
          <w:p w14:paraId="339D82A2" w14:textId="106E7407" w:rsidR="00C4712A" w:rsidRDefault="00C4712A" w:rsidP="00C4712A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985" w:type="dxa"/>
          </w:tcPr>
          <w:p w14:paraId="2032BE33" w14:textId="6B0A5772" w:rsidR="00C4712A" w:rsidRDefault="00C4712A" w:rsidP="00C4712A">
            <w:pPr>
              <w:rPr>
                <w:b/>
                <w:bCs/>
              </w:rPr>
            </w:pPr>
            <w:r>
              <w:rPr>
                <w:b/>
                <w:bCs/>
              </w:rPr>
              <w:t>383</w:t>
            </w:r>
          </w:p>
        </w:tc>
      </w:tr>
      <w:tr w:rsidR="00C4712A" w14:paraId="6B9BC78B" w14:textId="77777777" w:rsidTr="00C4712A">
        <w:tc>
          <w:tcPr>
            <w:tcW w:w="1705" w:type="dxa"/>
          </w:tcPr>
          <w:p w14:paraId="46935AC9" w14:textId="7865DF4C" w:rsidR="00C4712A" w:rsidRDefault="00C4712A" w:rsidP="00C471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Blanks </w:t>
            </w:r>
          </w:p>
        </w:tc>
        <w:tc>
          <w:tcPr>
            <w:tcW w:w="3985" w:type="dxa"/>
          </w:tcPr>
          <w:p w14:paraId="7BD10227" w14:textId="06C9A348" w:rsidR="00C4712A" w:rsidRDefault="00C4712A" w:rsidP="00C4712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14:paraId="6B8C84D4" w14:textId="77777777" w:rsidR="00C4712A" w:rsidRPr="00C4712A" w:rsidRDefault="00C4712A">
      <w:pPr>
        <w:rPr>
          <w:b/>
          <w:bCs/>
        </w:rPr>
      </w:pPr>
    </w:p>
    <w:sectPr w:rsidR="00C4712A" w:rsidRPr="00C4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74"/>
    <w:rsid w:val="00727F74"/>
    <w:rsid w:val="00C4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8361"/>
  <w15:chartTrackingRefBased/>
  <w15:docId w15:val="{E270D5FE-463E-4585-945E-7A0D8E2B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F74"/>
    <w:pPr>
      <w:spacing w:after="0" w:line="240" w:lineRule="auto"/>
    </w:pPr>
    <w:rPr>
      <w:rFonts w:ascii="Aptos" w:hAnsi="Aptos" w:cs="Aptos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F7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F7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F74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F74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F74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F74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F74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F74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F74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F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F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F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F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F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F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F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F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F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7F7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F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F7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7F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7F74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27F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7F74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727F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F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F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7F7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4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Chapman</dc:creator>
  <cp:keywords/>
  <dc:description/>
  <cp:lastModifiedBy>Mary Chapman</cp:lastModifiedBy>
  <cp:revision>2</cp:revision>
  <cp:lastPrinted>2024-03-06T04:18:00Z</cp:lastPrinted>
  <dcterms:created xsi:type="dcterms:W3CDTF">2024-03-06T04:08:00Z</dcterms:created>
  <dcterms:modified xsi:type="dcterms:W3CDTF">2024-03-06T04:21:00Z</dcterms:modified>
</cp:coreProperties>
</file>